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EC26" w14:textId="77777777" w:rsidR="003F4541" w:rsidRDefault="003F4541" w:rsidP="00EF5487">
      <w:pPr>
        <w:contextualSpacing/>
      </w:pPr>
    </w:p>
    <w:p w14:paraId="14AA8E33" w14:textId="18D36F1A" w:rsidR="00BE3E77" w:rsidRDefault="00BE3E77" w:rsidP="00EF5487">
      <w:pPr>
        <w:pStyle w:val="ListParagraph"/>
        <w:numPr>
          <w:ilvl w:val="0"/>
          <w:numId w:val="1"/>
        </w:numPr>
      </w:pPr>
      <w:bookmarkStart w:id="0" w:name="_GoBack"/>
      <w:bookmarkEnd w:id="0"/>
      <w:r>
        <w:t>What is the definition of “Induction of Labor” and what is the role of cervical ripening in this process?</w:t>
      </w:r>
    </w:p>
    <w:p w14:paraId="29673AC3" w14:textId="77777777" w:rsidR="00BE3E77" w:rsidRDefault="00BE3E77" w:rsidP="00BE3E77">
      <w:pPr>
        <w:pStyle w:val="ListParagraph"/>
      </w:pPr>
    </w:p>
    <w:p w14:paraId="0E4A528E" w14:textId="6E5381E1" w:rsidR="00EF5487" w:rsidRDefault="00EF5487" w:rsidP="00EF5487">
      <w:pPr>
        <w:pStyle w:val="ListParagraph"/>
        <w:numPr>
          <w:ilvl w:val="0"/>
          <w:numId w:val="1"/>
        </w:numPr>
      </w:pPr>
      <w:r>
        <w:t>What is the Bishop score and what is a favorable Bishop score?</w:t>
      </w:r>
    </w:p>
    <w:p w14:paraId="544DBC25" w14:textId="77777777" w:rsidR="00EF5487" w:rsidRDefault="00EF5487" w:rsidP="00EF5487">
      <w:pPr>
        <w:ind w:left="360"/>
      </w:pPr>
      <w:r>
        <w:t>_________________________________________________________________________________________________________________________________________________________________________________________________________________________________</w:t>
      </w:r>
      <w:r w:rsidR="00315BDE">
        <w:t>____________</w:t>
      </w:r>
      <w:r w:rsidR="000E5DF1">
        <w:t>_______________________________________</w:t>
      </w:r>
      <w:r w:rsidR="00315BDE">
        <w:t>_________</w:t>
      </w:r>
    </w:p>
    <w:p w14:paraId="4537B7E0" w14:textId="77777777" w:rsidR="00EF5487" w:rsidRDefault="00EF5487" w:rsidP="00EF5487">
      <w:pPr>
        <w:pStyle w:val="ListParagraph"/>
        <w:numPr>
          <w:ilvl w:val="0"/>
          <w:numId w:val="1"/>
        </w:numPr>
      </w:pPr>
      <w:r>
        <w:t xml:space="preserve"> Fill out this table</w:t>
      </w:r>
    </w:p>
    <w:tbl>
      <w:tblPr>
        <w:tblStyle w:val="TableGrid"/>
        <w:tblW w:w="0" w:type="auto"/>
        <w:tblInd w:w="360" w:type="dxa"/>
        <w:tblLook w:val="04A0" w:firstRow="1" w:lastRow="0" w:firstColumn="1" w:lastColumn="0" w:noHBand="0" w:noVBand="1"/>
      </w:tblPr>
      <w:tblGrid>
        <w:gridCol w:w="1425"/>
        <w:gridCol w:w="1557"/>
        <w:gridCol w:w="1507"/>
        <w:gridCol w:w="1619"/>
        <w:gridCol w:w="1476"/>
        <w:gridCol w:w="1632"/>
      </w:tblGrid>
      <w:tr w:rsidR="00EF5487" w14:paraId="309A618C" w14:textId="77777777" w:rsidTr="00315BDE">
        <w:tc>
          <w:tcPr>
            <w:tcW w:w="1425" w:type="dxa"/>
          </w:tcPr>
          <w:p w14:paraId="0595DD74" w14:textId="77777777" w:rsidR="00EF5487" w:rsidRDefault="00EF5487" w:rsidP="00F06A6D">
            <w:r>
              <w:t>Score</w:t>
            </w:r>
          </w:p>
        </w:tc>
        <w:tc>
          <w:tcPr>
            <w:tcW w:w="1557" w:type="dxa"/>
          </w:tcPr>
          <w:p w14:paraId="615D4CC8" w14:textId="77777777" w:rsidR="00EF5487" w:rsidRDefault="00EF5487" w:rsidP="00F06A6D">
            <w:r>
              <w:t>Cervical dilatation</w:t>
            </w:r>
          </w:p>
        </w:tc>
        <w:tc>
          <w:tcPr>
            <w:tcW w:w="1507" w:type="dxa"/>
          </w:tcPr>
          <w:p w14:paraId="535783D9" w14:textId="77777777" w:rsidR="00EF5487" w:rsidRDefault="00EF5487" w:rsidP="00F06A6D">
            <w:r>
              <w:t>Position of cervix</w:t>
            </w:r>
          </w:p>
        </w:tc>
        <w:tc>
          <w:tcPr>
            <w:tcW w:w="1619" w:type="dxa"/>
          </w:tcPr>
          <w:p w14:paraId="5F6A0AF3" w14:textId="77777777" w:rsidR="00EF5487" w:rsidRDefault="00EF5487" w:rsidP="00F06A6D">
            <w:r>
              <w:t>effacement</w:t>
            </w:r>
          </w:p>
        </w:tc>
        <w:tc>
          <w:tcPr>
            <w:tcW w:w="1476" w:type="dxa"/>
          </w:tcPr>
          <w:p w14:paraId="0232F46F" w14:textId="77777777" w:rsidR="00EF5487" w:rsidRDefault="00EF5487" w:rsidP="00F06A6D">
            <w:r>
              <w:t>Station</w:t>
            </w:r>
          </w:p>
        </w:tc>
        <w:tc>
          <w:tcPr>
            <w:tcW w:w="1632" w:type="dxa"/>
          </w:tcPr>
          <w:p w14:paraId="77D7E5DE" w14:textId="77777777" w:rsidR="00EF5487" w:rsidRDefault="00EF5487" w:rsidP="00F06A6D">
            <w:r>
              <w:t>Consistency</w:t>
            </w:r>
          </w:p>
        </w:tc>
      </w:tr>
      <w:tr w:rsidR="00EF5487" w14:paraId="68EED9AA" w14:textId="77777777" w:rsidTr="00315BDE">
        <w:tc>
          <w:tcPr>
            <w:tcW w:w="1425" w:type="dxa"/>
          </w:tcPr>
          <w:p w14:paraId="2D9D17FE" w14:textId="77777777" w:rsidR="00EF5487" w:rsidRDefault="00EF5487" w:rsidP="00F06A6D">
            <w:r>
              <w:t>0</w:t>
            </w:r>
          </w:p>
        </w:tc>
        <w:tc>
          <w:tcPr>
            <w:tcW w:w="1557" w:type="dxa"/>
          </w:tcPr>
          <w:p w14:paraId="7EAE46D5" w14:textId="77777777" w:rsidR="00EF5487" w:rsidRDefault="00EF5487" w:rsidP="00F06A6D">
            <w:r>
              <w:t>closed</w:t>
            </w:r>
          </w:p>
        </w:tc>
        <w:tc>
          <w:tcPr>
            <w:tcW w:w="1507" w:type="dxa"/>
          </w:tcPr>
          <w:p w14:paraId="7EE0583B" w14:textId="77777777" w:rsidR="00EF5487" w:rsidRDefault="00EF5487" w:rsidP="00F06A6D"/>
        </w:tc>
        <w:tc>
          <w:tcPr>
            <w:tcW w:w="1619" w:type="dxa"/>
          </w:tcPr>
          <w:p w14:paraId="7FA5BD33" w14:textId="77777777" w:rsidR="00EF5487" w:rsidRDefault="00EF5487" w:rsidP="00F06A6D"/>
        </w:tc>
        <w:tc>
          <w:tcPr>
            <w:tcW w:w="1476" w:type="dxa"/>
          </w:tcPr>
          <w:p w14:paraId="145851C7" w14:textId="77777777" w:rsidR="00EF5487" w:rsidRDefault="00EF5487" w:rsidP="00F06A6D"/>
        </w:tc>
        <w:tc>
          <w:tcPr>
            <w:tcW w:w="1632" w:type="dxa"/>
          </w:tcPr>
          <w:p w14:paraId="1B4609B3" w14:textId="77777777" w:rsidR="00EF5487" w:rsidRDefault="00EF5487" w:rsidP="00F06A6D">
            <w:r>
              <w:t>firm</w:t>
            </w:r>
          </w:p>
        </w:tc>
      </w:tr>
      <w:tr w:rsidR="00EF5487" w14:paraId="7A665873" w14:textId="77777777" w:rsidTr="00315BDE">
        <w:tc>
          <w:tcPr>
            <w:tcW w:w="1425" w:type="dxa"/>
          </w:tcPr>
          <w:p w14:paraId="2E212D18" w14:textId="77777777" w:rsidR="00EF5487" w:rsidRDefault="00EF5487" w:rsidP="00F06A6D">
            <w:r>
              <w:t>1</w:t>
            </w:r>
          </w:p>
        </w:tc>
        <w:tc>
          <w:tcPr>
            <w:tcW w:w="1557" w:type="dxa"/>
          </w:tcPr>
          <w:p w14:paraId="49CBBF7E" w14:textId="77777777" w:rsidR="00EF5487" w:rsidRDefault="00EF5487" w:rsidP="00F06A6D"/>
        </w:tc>
        <w:tc>
          <w:tcPr>
            <w:tcW w:w="1507" w:type="dxa"/>
          </w:tcPr>
          <w:p w14:paraId="287E3372" w14:textId="77777777" w:rsidR="00EF5487" w:rsidRDefault="00EF5487" w:rsidP="00F06A6D">
            <w:r>
              <w:t>mid</w:t>
            </w:r>
          </w:p>
        </w:tc>
        <w:tc>
          <w:tcPr>
            <w:tcW w:w="1619" w:type="dxa"/>
          </w:tcPr>
          <w:p w14:paraId="0C885AC2" w14:textId="77777777" w:rsidR="00EF5487" w:rsidRDefault="00EF5487" w:rsidP="00F06A6D"/>
        </w:tc>
        <w:tc>
          <w:tcPr>
            <w:tcW w:w="1476" w:type="dxa"/>
          </w:tcPr>
          <w:p w14:paraId="660E7CBF" w14:textId="77777777" w:rsidR="00EF5487" w:rsidRDefault="00EF5487" w:rsidP="00F06A6D"/>
        </w:tc>
        <w:tc>
          <w:tcPr>
            <w:tcW w:w="1632" w:type="dxa"/>
          </w:tcPr>
          <w:p w14:paraId="54D49509" w14:textId="77777777" w:rsidR="00EF5487" w:rsidRDefault="00EF5487" w:rsidP="00F06A6D"/>
        </w:tc>
      </w:tr>
      <w:tr w:rsidR="00EF5487" w14:paraId="03D6E540" w14:textId="77777777" w:rsidTr="00315BDE">
        <w:tc>
          <w:tcPr>
            <w:tcW w:w="1425" w:type="dxa"/>
          </w:tcPr>
          <w:p w14:paraId="435C4058" w14:textId="77777777" w:rsidR="00EF5487" w:rsidRDefault="00EF5487" w:rsidP="00F06A6D">
            <w:r>
              <w:t>2</w:t>
            </w:r>
          </w:p>
        </w:tc>
        <w:tc>
          <w:tcPr>
            <w:tcW w:w="1557" w:type="dxa"/>
          </w:tcPr>
          <w:p w14:paraId="451D4084" w14:textId="77777777" w:rsidR="00EF5487" w:rsidRDefault="00EF5487" w:rsidP="00F06A6D"/>
        </w:tc>
        <w:tc>
          <w:tcPr>
            <w:tcW w:w="1507" w:type="dxa"/>
          </w:tcPr>
          <w:p w14:paraId="0E40EBE9" w14:textId="77777777" w:rsidR="00EF5487" w:rsidRDefault="00EF5487" w:rsidP="00F06A6D"/>
        </w:tc>
        <w:tc>
          <w:tcPr>
            <w:tcW w:w="1619" w:type="dxa"/>
          </w:tcPr>
          <w:p w14:paraId="6BA708F5" w14:textId="77777777" w:rsidR="00EF5487" w:rsidRDefault="00EF5487" w:rsidP="00F06A6D">
            <w:r>
              <w:t>60-70</w:t>
            </w:r>
          </w:p>
        </w:tc>
        <w:tc>
          <w:tcPr>
            <w:tcW w:w="1476" w:type="dxa"/>
          </w:tcPr>
          <w:p w14:paraId="020F8B81" w14:textId="77777777" w:rsidR="00EF5487" w:rsidRDefault="00EF5487" w:rsidP="00F06A6D"/>
        </w:tc>
        <w:tc>
          <w:tcPr>
            <w:tcW w:w="1632" w:type="dxa"/>
          </w:tcPr>
          <w:p w14:paraId="296787F1" w14:textId="77777777" w:rsidR="00EF5487" w:rsidRDefault="00EF5487" w:rsidP="00F06A6D"/>
        </w:tc>
      </w:tr>
      <w:tr w:rsidR="00EF5487" w14:paraId="4560E7F1" w14:textId="77777777" w:rsidTr="00315BDE">
        <w:tc>
          <w:tcPr>
            <w:tcW w:w="1425" w:type="dxa"/>
          </w:tcPr>
          <w:p w14:paraId="6625714F" w14:textId="77777777" w:rsidR="00EF5487" w:rsidRDefault="00EF5487" w:rsidP="00F06A6D">
            <w:r>
              <w:t>3</w:t>
            </w:r>
          </w:p>
        </w:tc>
        <w:tc>
          <w:tcPr>
            <w:tcW w:w="1557" w:type="dxa"/>
          </w:tcPr>
          <w:p w14:paraId="4578D238" w14:textId="77777777" w:rsidR="00EF5487" w:rsidRDefault="00EF5487" w:rsidP="00F06A6D"/>
        </w:tc>
        <w:tc>
          <w:tcPr>
            <w:tcW w:w="1507" w:type="dxa"/>
          </w:tcPr>
          <w:p w14:paraId="4725851C" w14:textId="77777777" w:rsidR="00EF5487" w:rsidRDefault="00EF5487" w:rsidP="00F06A6D"/>
        </w:tc>
        <w:tc>
          <w:tcPr>
            <w:tcW w:w="1619" w:type="dxa"/>
          </w:tcPr>
          <w:p w14:paraId="05706A0D" w14:textId="77777777" w:rsidR="00EF5487" w:rsidRDefault="00EF5487" w:rsidP="00F06A6D"/>
        </w:tc>
        <w:tc>
          <w:tcPr>
            <w:tcW w:w="1476" w:type="dxa"/>
          </w:tcPr>
          <w:p w14:paraId="44A13742" w14:textId="77777777" w:rsidR="00EF5487" w:rsidRDefault="00EF5487" w:rsidP="00F06A6D">
            <w:r>
              <w:t>+</w:t>
            </w:r>
            <w:proofErr w:type="gramStart"/>
            <w:r>
              <w:t>1,+</w:t>
            </w:r>
            <w:proofErr w:type="gramEnd"/>
            <w:r>
              <w:t>2</w:t>
            </w:r>
          </w:p>
        </w:tc>
        <w:tc>
          <w:tcPr>
            <w:tcW w:w="1632" w:type="dxa"/>
          </w:tcPr>
          <w:p w14:paraId="77D1C434" w14:textId="77777777" w:rsidR="00EF5487" w:rsidRDefault="00EF5487" w:rsidP="00F06A6D"/>
        </w:tc>
      </w:tr>
    </w:tbl>
    <w:p w14:paraId="31AED581" w14:textId="77777777" w:rsidR="00315BDE" w:rsidRDefault="00315BDE" w:rsidP="00315BDE">
      <w:pPr>
        <w:pStyle w:val="ListParagraph"/>
      </w:pPr>
    </w:p>
    <w:p w14:paraId="1B417E3F" w14:textId="77777777" w:rsidR="00315BDE" w:rsidRDefault="00315BDE" w:rsidP="00315BDE">
      <w:pPr>
        <w:pStyle w:val="ListParagraph"/>
        <w:numPr>
          <w:ilvl w:val="0"/>
          <w:numId w:val="1"/>
        </w:numPr>
      </w:pPr>
      <w:r>
        <w:t>Name 10 maternal or fetal indications for delivery?</w:t>
      </w:r>
    </w:p>
    <w:p w14:paraId="3A94FC32" w14:textId="77777777" w:rsidR="00315BDE" w:rsidRDefault="00315BDE" w:rsidP="00EF548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BE4AE" w14:textId="78460FFF" w:rsidR="00EF5487" w:rsidRDefault="00EF5487" w:rsidP="00315BDE">
      <w:pPr>
        <w:pStyle w:val="ListParagraph"/>
        <w:numPr>
          <w:ilvl w:val="0"/>
          <w:numId w:val="1"/>
        </w:numPr>
      </w:pPr>
      <w:r>
        <w:t>Name 3 methods of cervical ripening and any contraindications to each method?</w:t>
      </w:r>
    </w:p>
    <w:p w14:paraId="77A0AADE" w14:textId="77777777" w:rsidR="00EF5487" w:rsidRDefault="00EF5487" w:rsidP="00EF548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BDE">
        <w:t>____________________________________________________</w:t>
      </w:r>
      <w:r>
        <w:t>__________________</w:t>
      </w:r>
    </w:p>
    <w:p w14:paraId="69C807AD" w14:textId="77777777" w:rsidR="00315BDE" w:rsidRDefault="00315BDE" w:rsidP="00315BDE">
      <w:pPr>
        <w:pStyle w:val="ListParagraph"/>
        <w:numPr>
          <w:ilvl w:val="0"/>
          <w:numId w:val="1"/>
        </w:numPr>
        <w:ind w:left="630"/>
      </w:pPr>
      <w:r>
        <w:t>Elective inductions should never be performed before this week?</w:t>
      </w:r>
    </w:p>
    <w:p w14:paraId="39DB54FC" w14:textId="77777777" w:rsidR="00315BDE" w:rsidRDefault="00315BDE" w:rsidP="00315BDE">
      <w:pPr>
        <w:ind w:left="360"/>
      </w:pPr>
      <w:r>
        <w:t>____________________________________________________________________________________________________________________________________________________________________</w:t>
      </w:r>
    </w:p>
    <w:p w14:paraId="2E5818EC" w14:textId="32E09C94" w:rsidR="00315BDE" w:rsidRDefault="00315BDE" w:rsidP="00315BDE">
      <w:pPr>
        <w:pStyle w:val="ListParagraph"/>
        <w:numPr>
          <w:ilvl w:val="0"/>
          <w:numId w:val="1"/>
        </w:numPr>
        <w:ind w:left="630"/>
      </w:pPr>
      <w:r>
        <w:t xml:space="preserve"> Elective inductions should wait until what week unless you have a favorable cervix (bishop score &gt;6-8)?</w:t>
      </w:r>
    </w:p>
    <w:p w14:paraId="04C0D341" w14:textId="77777777" w:rsidR="00315BDE" w:rsidRDefault="00315BDE" w:rsidP="00315BDE">
      <w:pPr>
        <w:ind w:left="360"/>
      </w:pPr>
      <w:r>
        <w:t>____________________________________________________________________________________________________________________________________________________________________</w:t>
      </w:r>
    </w:p>
    <w:p w14:paraId="74751CF5" w14:textId="515D2AC7" w:rsidR="00861669" w:rsidRDefault="00315BDE" w:rsidP="00315BDE">
      <w:pPr>
        <w:pStyle w:val="ListParagraph"/>
        <w:numPr>
          <w:ilvl w:val="0"/>
          <w:numId w:val="1"/>
        </w:numPr>
        <w:ind w:left="630"/>
      </w:pPr>
      <w:r>
        <w:t xml:space="preserve"> If a patient chooses not to be induced at 41 weeks (point where there is increased incidence of problems with baby if you wait what should you do, and when would you tell your patient it is unsafe to wait any longer? ________________________________________________________________________________________________________________________________________________________________________________________</w:t>
      </w:r>
    </w:p>
    <w:sectPr w:rsidR="00861669" w:rsidSect="00315B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298F" w14:textId="77777777" w:rsidR="00ED5A35" w:rsidRDefault="00ED5A35" w:rsidP="00A26395">
      <w:pPr>
        <w:spacing w:after="0" w:line="240" w:lineRule="auto"/>
      </w:pPr>
      <w:r>
        <w:separator/>
      </w:r>
    </w:p>
  </w:endnote>
  <w:endnote w:type="continuationSeparator" w:id="0">
    <w:p w14:paraId="3D94535F" w14:textId="77777777" w:rsidR="00ED5A35" w:rsidRDefault="00ED5A35" w:rsidP="00A2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8494B" w14:textId="77777777" w:rsidR="00ED5A35" w:rsidRDefault="00ED5A35" w:rsidP="00A26395">
      <w:pPr>
        <w:spacing w:after="0" w:line="240" w:lineRule="auto"/>
      </w:pPr>
      <w:r>
        <w:separator/>
      </w:r>
    </w:p>
  </w:footnote>
  <w:footnote w:type="continuationSeparator" w:id="0">
    <w:p w14:paraId="5CC76B75" w14:textId="77777777" w:rsidR="00ED5A35" w:rsidRDefault="00ED5A35" w:rsidP="00A2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9006" w14:textId="10783344" w:rsidR="00A26395" w:rsidRPr="00BE3E77" w:rsidRDefault="00BE3E77" w:rsidP="00BE3E77">
    <w:pPr>
      <w:pStyle w:val="Header"/>
      <w:jc w:val="center"/>
      <w:rPr>
        <w:b/>
      </w:rPr>
    </w:pPr>
    <w:r>
      <w:rPr>
        <w:b/>
      </w:rPr>
      <w:t>CERVICAL RIPENING AND INDUCTION OF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D6C5F"/>
    <w:multiLevelType w:val="hybridMultilevel"/>
    <w:tmpl w:val="241217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575BD"/>
    <w:multiLevelType w:val="hybridMultilevel"/>
    <w:tmpl w:val="241217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87"/>
    <w:rsid w:val="000E5DF1"/>
    <w:rsid w:val="00315BDE"/>
    <w:rsid w:val="003F4541"/>
    <w:rsid w:val="006614DE"/>
    <w:rsid w:val="00861669"/>
    <w:rsid w:val="00A26395"/>
    <w:rsid w:val="00BE3E77"/>
    <w:rsid w:val="00E22DA1"/>
    <w:rsid w:val="00ED5A35"/>
    <w:rsid w:val="00EF5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EB76"/>
  <w15:docId w15:val="{75D43CD5-185F-482C-8D14-806DFA44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87"/>
    <w:pPr>
      <w:ind w:left="720"/>
      <w:contextualSpacing/>
    </w:pPr>
  </w:style>
  <w:style w:type="table" w:styleId="TableGrid">
    <w:name w:val="Table Grid"/>
    <w:basedOn w:val="TableNormal"/>
    <w:uiPriority w:val="59"/>
    <w:rsid w:val="00EF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95"/>
  </w:style>
  <w:style w:type="paragraph" w:styleId="Footer">
    <w:name w:val="footer"/>
    <w:basedOn w:val="Normal"/>
    <w:link w:val="FooterChar"/>
    <w:uiPriority w:val="99"/>
    <w:semiHidden/>
    <w:unhideWhenUsed/>
    <w:rsid w:val="00A263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395"/>
  </w:style>
  <w:style w:type="paragraph" w:styleId="BalloonText">
    <w:name w:val="Balloon Text"/>
    <w:basedOn w:val="Normal"/>
    <w:link w:val="BalloonTextChar"/>
    <w:uiPriority w:val="99"/>
    <w:semiHidden/>
    <w:unhideWhenUsed/>
    <w:rsid w:val="00A2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Regsitered User</dc:creator>
  <cp:lastModifiedBy>gillettes</cp:lastModifiedBy>
  <cp:revision>3</cp:revision>
  <dcterms:created xsi:type="dcterms:W3CDTF">2018-06-23T22:31:00Z</dcterms:created>
  <dcterms:modified xsi:type="dcterms:W3CDTF">2018-06-23T22:32:00Z</dcterms:modified>
</cp:coreProperties>
</file>