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F7D9" w14:textId="769B3168" w:rsidR="00704C23" w:rsidRPr="00B90DA1" w:rsidRDefault="00ED28F6" w:rsidP="00ED28F6">
      <w:pPr>
        <w:spacing w:after="0"/>
        <w:rPr>
          <w:b/>
          <w:sz w:val="24"/>
          <w:szCs w:val="24"/>
        </w:rPr>
      </w:pPr>
      <w:r w:rsidRPr="00B90DA1">
        <w:rPr>
          <w:b/>
          <w:sz w:val="24"/>
          <w:szCs w:val="24"/>
        </w:rPr>
        <w:t>Nausea and Vomiting of Pregnancy</w:t>
      </w:r>
    </w:p>
    <w:p w14:paraId="3C194FAB" w14:textId="321224CB" w:rsidR="00ED28F6" w:rsidRDefault="00ED28F6" w:rsidP="00ED28F6">
      <w:pPr>
        <w:spacing w:after="0"/>
        <w:rPr>
          <w:sz w:val="24"/>
          <w:szCs w:val="24"/>
        </w:rPr>
      </w:pPr>
    </w:p>
    <w:p w14:paraId="7D1A5922" w14:textId="16466F5C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When does nausea and vomiting in pregnancy usually:</w:t>
      </w:r>
    </w:p>
    <w:p w14:paraId="272AE51B" w14:textId="3F81A644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Start____________________________________________________________________</w:t>
      </w:r>
    </w:p>
    <w:p w14:paraId="6BD4577E" w14:textId="3617D0C3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Peak____________________________________________________________________</w:t>
      </w:r>
    </w:p>
    <w:p w14:paraId="4AB0890E" w14:textId="2B6A7C97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Resolve_________________________________________________________________</w:t>
      </w:r>
    </w:p>
    <w:p w14:paraId="2F3A8460" w14:textId="7B001EAE" w:rsidR="00ED28F6" w:rsidRDefault="00ED28F6" w:rsidP="00ED28F6">
      <w:pPr>
        <w:spacing w:after="0"/>
        <w:rPr>
          <w:sz w:val="24"/>
          <w:szCs w:val="24"/>
        </w:rPr>
      </w:pPr>
    </w:p>
    <w:p w14:paraId="2FEE5C61" w14:textId="149332D9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What 2 things are thought to be the main contributors to nausea and vomiting of pregnancy?</w:t>
      </w:r>
    </w:p>
    <w:p w14:paraId="70908839" w14:textId="5AFC28BF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16B40F8A" w14:textId="05C71EA1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42EEBB9D" w14:textId="5BA0478E" w:rsidR="00ED28F6" w:rsidRDefault="00ED28F6" w:rsidP="00ED28F6">
      <w:pPr>
        <w:spacing w:after="0"/>
        <w:rPr>
          <w:sz w:val="24"/>
          <w:szCs w:val="24"/>
        </w:rPr>
      </w:pPr>
    </w:p>
    <w:p w14:paraId="2EE60467" w14:textId="61CC7F05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What is Hyperemesis </w:t>
      </w:r>
      <w:proofErr w:type="spellStart"/>
      <w:r>
        <w:rPr>
          <w:sz w:val="24"/>
          <w:szCs w:val="24"/>
        </w:rPr>
        <w:t>Gravidarium</w:t>
      </w:r>
      <w:proofErr w:type="spellEnd"/>
      <w:r>
        <w:rPr>
          <w:sz w:val="24"/>
          <w:szCs w:val="24"/>
        </w:rPr>
        <w:t>?</w:t>
      </w:r>
    </w:p>
    <w:p w14:paraId="7D31C7AB" w14:textId="79C5D7B0" w:rsidR="00ED28F6" w:rsidRDefault="00ED28F6" w:rsidP="00ED28F6">
      <w:pPr>
        <w:spacing w:after="0"/>
        <w:rPr>
          <w:sz w:val="24"/>
          <w:szCs w:val="24"/>
        </w:rPr>
      </w:pPr>
    </w:p>
    <w:p w14:paraId="35F082C9" w14:textId="6306BEE8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What 7 things increase the risk of developing Hyperemesis </w:t>
      </w:r>
      <w:proofErr w:type="spellStart"/>
      <w:r>
        <w:rPr>
          <w:sz w:val="24"/>
          <w:szCs w:val="24"/>
        </w:rPr>
        <w:t>Gravidarium</w:t>
      </w:r>
      <w:proofErr w:type="spellEnd"/>
      <w:r>
        <w:rPr>
          <w:sz w:val="24"/>
          <w:szCs w:val="24"/>
        </w:rPr>
        <w:t>?</w:t>
      </w:r>
    </w:p>
    <w:p w14:paraId="14D6B98D" w14:textId="0A03566D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_________________________</w:t>
      </w:r>
    </w:p>
    <w:p w14:paraId="3D17510A" w14:textId="6405218C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_________________________</w:t>
      </w:r>
    </w:p>
    <w:p w14:paraId="33E4F55E" w14:textId="728AB6BC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_________________________</w:t>
      </w:r>
    </w:p>
    <w:p w14:paraId="4E9140E8" w14:textId="296B7130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_________________________</w:t>
      </w:r>
    </w:p>
    <w:p w14:paraId="19E21A14" w14:textId="120F2A5D" w:rsidR="00ED28F6" w:rsidRDefault="00ED28F6" w:rsidP="00ED28F6">
      <w:pPr>
        <w:spacing w:after="0"/>
        <w:rPr>
          <w:sz w:val="24"/>
          <w:szCs w:val="24"/>
        </w:rPr>
      </w:pPr>
    </w:p>
    <w:p w14:paraId="21CEA03B" w14:textId="77777777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What possibly positive things are uncomplicated nausea and vomiting in pregnancy       </w:t>
      </w:r>
    </w:p>
    <w:p w14:paraId="6AD8F4FE" w14:textId="73329BDB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associated with?</w:t>
      </w:r>
    </w:p>
    <w:p w14:paraId="2489D057" w14:textId="069AAE7D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_________________________</w:t>
      </w:r>
    </w:p>
    <w:p w14:paraId="7724A209" w14:textId="4B015599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_________________________</w:t>
      </w:r>
    </w:p>
    <w:p w14:paraId="0D3DA3C7" w14:textId="10C0D0ED" w:rsidR="00ED28F6" w:rsidRDefault="00ED28F6" w:rsidP="00ED28F6">
      <w:pPr>
        <w:spacing w:after="0"/>
        <w:rPr>
          <w:sz w:val="24"/>
          <w:szCs w:val="24"/>
        </w:rPr>
      </w:pPr>
    </w:p>
    <w:p w14:paraId="501BE073" w14:textId="73B37827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What negative outcomes are sometimes associated with complicated n/v of pregnancy?</w:t>
      </w:r>
    </w:p>
    <w:p w14:paraId="47157624" w14:textId="652D5E3A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0ED11" w14:textId="77777777" w:rsidR="00ED28F6" w:rsidRDefault="00ED28F6" w:rsidP="00ED28F6">
      <w:pPr>
        <w:spacing w:after="0"/>
        <w:rPr>
          <w:sz w:val="24"/>
          <w:szCs w:val="24"/>
        </w:rPr>
      </w:pPr>
    </w:p>
    <w:p w14:paraId="50175CFA" w14:textId="77777777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Discuss the nonpharmaceutical options for managing n/v of pregnancy:</w:t>
      </w:r>
    </w:p>
    <w:p w14:paraId="1884C1EC" w14:textId="410512F9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EEA23" w14:textId="77777777" w:rsidR="00ED28F6" w:rsidRDefault="00ED28F6" w:rsidP="00ED28F6">
      <w:pPr>
        <w:spacing w:after="0"/>
        <w:rPr>
          <w:sz w:val="24"/>
          <w:szCs w:val="24"/>
        </w:rPr>
      </w:pPr>
    </w:p>
    <w:p w14:paraId="1B381BE9" w14:textId="77777777" w:rsidR="00ED28F6" w:rsidRDefault="00ED28F6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What categories of pharmacologic therapies are available for n/v of pregnancy and give </w:t>
      </w:r>
    </w:p>
    <w:p w14:paraId="7AB5A036" w14:textId="70D10157" w:rsidR="00ED28F6" w:rsidRPr="00ED28F6" w:rsidRDefault="00B90DA1" w:rsidP="00ED2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examples of each: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D28F6" w:rsidRPr="00ED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6"/>
    <w:rsid w:val="00213086"/>
    <w:rsid w:val="004D5862"/>
    <w:rsid w:val="00635DDD"/>
    <w:rsid w:val="006B2EBB"/>
    <w:rsid w:val="00704C23"/>
    <w:rsid w:val="00B54F68"/>
    <w:rsid w:val="00B90DA1"/>
    <w:rsid w:val="00E41EF2"/>
    <w:rsid w:val="00EC0808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F8C4"/>
  <w15:chartTrackingRefBased/>
  <w15:docId w15:val="{93405DAE-0BB6-4DEB-AF7C-67D27D34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gillettes</dc:creator>
  <cp:keywords/>
  <dc:description/>
  <cp:lastModifiedBy>gillettes</cp:lastModifiedBy>
  <cp:revision>1</cp:revision>
  <dcterms:created xsi:type="dcterms:W3CDTF">2018-06-24T04:39:00Z</dcterms:created>
  <dcterms:modified xsi:type="dcterms:W3CDTF">2018-06-24T04:52:00Z</dcterms:modified>
</cp:coreProperties>
</file>