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87" w:rsidRPr="0051085F" w:rsidRDefault="00D30987" w:rsidP="00E661F9">
      <w:p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>Preterm Labor</w:t>
      </w:r>
      <w:r w:rsidR="00B31084" w:rsidRPr="0051085F">
        <w:rPr>
          <w:b/>
          <w:sz w:val="20"/>
          <w:szCs w:val="20"/>
        </w:rPr>
        <w:t xml:space="preserve">: Prevention </w:t>
      </w:r>
      <w:r w:rsidR="006664BB" w:rsidRPr="0051085F">
        <w:rPr>
          <w:b/>
          <w:sz w:val="20"/>
          <w:szCs w:val="20"/>
        </w:rPr>
        <w:t>and</w:t>
      </w:r>
      <w:r w:rsidR="00B31084" w:rsidRPr="0051085F">
        <w:rPr>
          <w:b/>
          <w:sz w:val="20"/>
          <w:szCs w:val="20"/>
        </w:rPr>
        <w:t xml:space="preserve"> Management </w:t>
      </w:r>
    </w:p>
    <w:p w:rsidR="0051085F" w:rsidRPr="0051085F" w:rsidRDefault="00E661F9" w:rsidP="00121CC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>What percentage of all live births occur before term?</w:t>
      </w:r>
    </w:p>
    <w:p w:rsidR="00121CC9" w:rsidRPr="0051085F" w:rsidRDefault="00121CC9" w:rsidP="0051085F">
      <w:pPr>
        <w:pStyle w:val="ListParagraph"/>
        <w:ind w:left="540"/>
        <w:rPr>
          <w:b/>
          <w:sz w:val="20"/>
          <w:szCs w:val="20"/>
        </w:rPr>
      </w:pPr>
    </w:p>
    <w:p w:rsidR="00121CC9" w:rsidRPr="0051085F" w:rsidRDefault="00121CC9" w:rsidP="00121CC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>Definitions</w:t>
      </w:r>
    </w:p>
    <w:p w:rsidR="00121CC9" w:rsidRPr="0051085F" w:rsidRDefault="00121CC9" w:rsidP="00121CC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 xml:space="preserve">Preterm is considered delivery before _________ weeks’ gestation </w:t>
      </w:r>
    </w:p>
    <w:p w:rsidR="00121CC9" w:rsidRPr="0051085F" w:rsidRDefault="00121CC9" w:rsidP="00121CC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 xml:space="preserve">Late preterm is ______ to _________ weeks’ gestation </w:t>
      </w:r>
    </w:p>
    <w:p w:rsidR="00121CC9" w:rsidRPr="0051085F" w:rsidRDefault="00121CC9" w:rsidP="00121CC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 xml:space="preserve">Early preterm is ________ to __________ weeks’ gestation </w:t>
      </w:r>
    </w:p>
    <w:p w:rsidR="00121CC9" w:rsidRPr="0051085F" w:rsidRDefault="00121CC9" w:rsidP="00121CC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 xml:space="preserve">Very early preterm is ______ to __________ weeks’ gestation </w:t>
      </w:r>
    </w:p>
    <w:p w:rsidR="00121CC9" w:rsidRPr="0051085F" w:rsidRDefault="00121CC9" w:rsidP="00121CC9">
      <w:pPr>
        <w:pStyle w:val="ListParagraph"/>
        <w:rPr>
          <w:b/>
          <w:sz w:val="20"/>
          <w:szCs w:val="20"/>
        </w:rPr>
      </w:pPr>
    </w:p>
    <w:p w:rsidR="0009618B" w:rsidRPr="0051085F" w:rsidRDefault="0009618B" w:rsidP="0051085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>What are some risk factors for preterm labor (asides from history of preterm labor/delivery)?</w:t>
      </w:r>
    </w:p>
    <w:p w:rsidR="0051085F" w:rsidRPr="0051085F" w:rsidRDefault="0051085F" w:rsidP="0009618B">
      <w:pPr>
        <w:pStyle w:val="ListParagraph"/>
        <w:ind w:left="540"/>
        <w:rPr>
          <w:b/>
          <w:sz w:val="20"/>
          <w:szCs w:val="20"/>
        </w:rPr>
      </w:pPr>
    </w:p>
    <w:p w:rsidR="0051085F" w:rsidRPr="0051085F" w:rsidRDefault="0051085F" w:rsidP="0009618B">
      <w:pPr>
        <w:pStyle w:val="ListParagraph"/>
        <w:ind w:left="540"/>
        <w:rPr>
          <w:b/>
          <w:sz w:val="20"/>
          <w:szCs w:val="20"/>
        </w:rPr>
      </w:pPr>
    </w:p>
    <w:p w:rsidR="0051085F" w:rsidRPr="0051085F" w:rsidRDefault="0051085F" w:rsidP="0009618B">
      <w:pPr>
        <w:pStyle w:val="ListParagraph"/>
        <w:ind w:left="540"/>
        <w:rPr>
          <w:b/>
          <w:sz w:val="20"/>
          <w:szCs w:val="20"/>
        </w:rPr>
      </w:pPr>
    </w:p>
    <w:p w:rsidR="00761AC6" w:rsidRPr="0051085F" w:rsidRDefault="00761AC6" w:rsidP="00761AC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>What is the defin</w:t>
      </w:r>
      <w:r w:rsidR="0059643A" w:rsidRPr="0051085F">
        <w:rPr>
          <w:b/>
          <w:sz w:val="20"/>
          <w:szCs w:val="20"/>
        </w:rPr>
        <w:t>i</w:t>
      </w:r>
      <w:r w:rsidRPr="0051085F">
        <w:rPr>
          <w:b/>
          <w:sz w:val="20"/>
          <w:szCs w:val="20"/>
        </w:rPr>
        <w:t xml:space="preserve">tion of a short cervix? </w:t>
      </w:r>
    </w:p>
    <w:p w:rsidR="0051085F" w:rsidRPr="0051085F" w:rsidRDefault="0051085F" w:rsidP="0051085F">
      <w:pPr>
        <w:pStyle w:val="ListParagraph"/>
        <w:ind w:left="540"/>
        <w:rPr>
          <w:b/>
          <w:sz w:val="20"/>
          <w:szCs w:val="20"/>
        </w:rPr>
      </w:pPr>
    </w:p>
    <w:p w:rsidR="00E042B1" w:rsidRPr="0051085F" w:rsidRDefault="00E042B1" w:rsidP="00761AC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 xml:space="preserve">Please answer the following true or false statements </w:t>
      </w:r>
    </w:p>
    <w:p w:rsidR="00E042B1" w:rsidRPr="0051085F" w:rsidRDefault="00E042B1" w:rsidP="00761AC6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 xml:space="preserve">True or false: a woman with singleton pregnancy and no prior preterm birth, with a normal cervical length at anatomy scan should have </w:t>
      </w:r>
      <w:r w:rsidR="006664BB" w:rsidRPr="0051085F">
        <w:rPr>
          <w:b/>
          <w:sz w:val="20"/>
          <w:szCs w:val="20"/>
        </w:rPr>
        <w:t>serial</w:t>
      </w:r>
      <w:r w:rsidRPr="0051085F">
        <w:rPr>
          <w:b/>
          <w:sz w:val="20"/>
          <w:szCs w:val="20"/>
        </w:rPr>
        <w:t xml:space="preserve"> US every 4 </w:t>
      </w:r>
      <w:r w:rsidR="006664BB" w:rsidRPr="0051085F">
        <w:rPr>
          <w:b/>
          <w:sz w:val="20"/>
          <w:szCs w:val="20"/>
        </w:rPr>
        <w:t>weeks</w:t>
      </w:r>
      <w:r w:rsidRPr="0051085F">
        <w:rPr>
          <w:b/>
          <w:sz w:val="20"/>
          <w:szCs w:val="20"/>
        </w:rPr>
        <w:t xml:space="preserve">. </w:t>
      </w:r>
    </w:p>
    <w:p w:rsidR="0051085F" w:rsidRPr="0051085F" w:rsidRDefault="0051085F" w:rsidP="0051085F">
      <w:pPr>
        <w:pStyle w:val="ListParagraph"/>
        <w:ind w:left="1440"/>
        <w:rPr>
          <w:b/>
          <w:sz w:val="20"/>
          <w:szCs w:val="20"/>
        </w:rPr>
      </w:pPr>
    </w:p>
    <w:p w:rsidR="00E042B1" w:rsidRPr="0051085F" w:rsidRDefault="00E042B1" w:rsidP="00E042B1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>True or false: singleton pregnancy, no prior preterm history, cervical length should be measured at their anatomy scan (18-22 weeks).</w:t>
      </w:r>
    </w:p>
    <w:p w:rsidR="0051085F" w:rsidRPr="0051085F" w:rsidRDefault="0051085F" w:rsidP="0051085F">
      <w:pPr>
        <w:pStyle w:val="ListParagraph"/>
        <w:ind w:left="1440"/>
        <w:rPr>
          <w:b/>
          <w:sz w:val="20"/>
          <w:szCs w:val="20"/>
        </w:rPr>
      </w:pPr>
    </w:p>
    <w:p w:rsidR="00E042B1" w:rsidRPr="0051085F" w:rsidRDefault="00E042B1" w:rsidP="00E042B1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 xml:space="preserve">True or false: singleton pregnancy with cervical length of 20mm, with no prior preterm birth history should be started on progesterone treatment. </w:t>
      </w:r>
    </w:p>
    <w:p w:rsidR="0051085F" w:rsidRPr="0051085F" w:rsidRDefault="0051085F" w:rsidP="0051085F">
      <w:pPr>
        <w:pStyle w:val="ListParagraph"/>
        <w:ind w:left="1440"/>
        <w:rPr>
          <w:b/>
          <w:sz w:val="20"/>
          <w:szCs w:val="20"/>
        </w:rPr>
      </w:pPr>
    </w:p>
    <w:p w:rsidR="0051085F" w:rsidRPr="0051085F" w:rsidRDefault="00E042B1" w:rsidP="00761AC6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 xml:space="preserve">True or false: IM progesterone (Makena) is gold standard for primary prevention of preterm birth in women with a history of preterm birth. </w:t>
      </w:r>
    </w:p>
    <w:p w:rsidR="00E042B1" w:rsidRPr="0051085F" w:rsidRDefault="00E042B1" w:rsidP="0051085F">
      <w:pPr>
        <w:pStyle w:val="ListParagraph"/>
        <w:ind w:left="1440"/>
        <w:rPr>
          <w:b/>
          <w:sz w:val="20"/>
          <w:szCs w:val="20"/>
        </w:rPr>
      </w:pPr>
    </w:p>
    <w:p w:rsidR="00E042B1" w:rsidRPr="0051085F" w:rsidRDefault="00E042B1" w:rsidP="00E042B1">
      <w:pPr>
        <w:pStyle w:val="ListParagraph"/>
        <w:numPr>
          <w:ilvl w:val="2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 xml:space="preserve">Bonus: if Makena is not gold standard, what is?   </w:t>
      </w:r>
    </w:p>
    <w:p w:rsidR="0051085F" w:rsidRPr="0051085F" w:rsidRDefault="0051085F" w:rsidP="0051085F">
      <w:pPr>
        <w:pStyle w:val="ListParagraph"/>
        <w:ind w:left="2160"/>
        <w:rPr>
          <w:b/>
          <w:sz w:val="20"/>
          <w:szCs w:val="20"/>
        </w:rPr>
      </w:pPr>
    </w:p>
    <w:p w:rsidR="00E042B1" w:rsidRPr="0051085F" w:rsidRDefault="00E042B1" w:rsidP="00761AC6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 xml:space="preserve">True or false: </w:t>
      </w:r>
      <w:r w:rsidR="006664BB" w:rsidRPr="0051085F">
        <w:rPr>
          <w:b/>
          <w:sz w:val="20"/>
          <w:szCs w:val="20"/>
        </w:rPr>
        <w:t>Singleton</w:t>
      </w:r>
      <w:r w:rsidRPr="0051085F">
        <w:rPr>
          <w:b/>
          <w:sz w:val="20"/>
          <w:szCs w:val="20"/>
        </w:rPr>
        <w:t xml:space="preserve"> pregnancy with hist</w:t>
      </w:r>
      <w:r w:rsidR="00D24FA4" w:rsidRPr="0051085F">
        <w:rPr>
          <w:b/>
          <w:sz w:val="20"/>
          <w:szCs w:val="20"/>
        </w:rPr>
        <w:t>o</w:t>
      </w:r>
      <w:r w:rsidRPr="0051085F">
        <w:rPr>
          <w:b/>
          <w:sz w:val="20"/>
          <w:szCs w:val="20"/>
        </w:rPr>
        <w:t xml:space="preserve">ry of preterm birth </w:t>
      </w:r>
      <w:r w:rsidR="00D24FA4" w:rsidRPr="0051085F">
        <w:rPr>
          <w:b/>
          <w:sz w:val="20"/>
          <w:szCs w:val="20"/>
        </w:rPr>
        <w:t>needs progesterone regardless of cervical length</w:t>
      </w:r>
    </w:p>
    <w:p w:rsidR="0051085F" w:rsidRPr="0051085F" w:rsidRDefault="0051085F" w:rsidP="0051085F">
      <w:pPr>
        <w:pStyle w:val="ListParagraph"/>
        <w:ind w:left="1440"/>
        <w:rPr>
          <w:b/>
          <w:sz w:val="20"/>
          <w:szCs w:val="20"/>
        </w:rPr>
      </w:pPr>
    </w:p>
    <w:p w:rsidR="00D24FA4" w:rsidRPr="0051085F" w:rsidRDefault="00D24FA4" w:rsidP="00E042B1">
      <w:pPr>
        <w:pStyle w:val="ListParagraph"/>
        <w:numPr>
          <w:ilvl w:val="2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>Starting a</w:t>
      </w:r>
      <w:r w:rsidR="00E042B1" w:rsidRPr="0051085F">
        <w:rPr>
          <w:b/>
          <w:sz w:val="20"/>
          <w:szCs w:val="20"/>
        </w:rPr>
        <w:t>t what GA should their cervix be measured?</w:t>
      </w:r>
      <w:r w:rsidRPr="0051085F">
        <w:rPr>
          <w:b/>
          <w:sz w:val="20"/>
          <w:szCs w:val="20"/>
        </w:rPr>
        <w:t xml:space="preserve"> Until what GA? How </w:t>
      </w:r>
      <w:r w:rsidR="006664BB" w:rsidRPr="0051085F">
        <w:rPr>
          <w:b/>
          <w:sz w:val="20"/>
          <w:szCs w:val="20"/>
        </w:rPr>
        <w:t>frequent</w:t>
      </w:r>
      <w:r w:rsidRPr="0051085F">
        <w:rPr>
          <w:b/>
          <w:sz w:val="20"/>
          <w:szCs w:val="20"/>
        </w:rPr>
        <w:t>?</w:t>
      </w:r>
    </w:p>
    <w:p w:rsidR="00E042B1" w:rsidRPr="0051085F" w:rsidRDefault="00E042B1" w:rsidP="00D24FA4">
      <w:pPr>
        <w:pStyle w:val="ListParagraph"/>
        <w:ind w:left="2160"/>
        <w:rPr>
          <w:b/>
          <w:sz w:val="20"/>
          <w:szCs w:val="20"/>
        </w:rPr>
      </w:pPr>
    </w:p>
    <w:p w:rsidR="00761AC6" w:rsidRPr="0051085F" w:rsidRDefault="00761AC6" w:rsidP="00D24FA4">
      <w:pPr>
        <w:pStyle w:val="ListParagraph"/>
        <w:ind w:left="1440"/>
        <w:rPr>
          <w:b/>
          <w:sz w:val="20"/>
          <w:szCs w:val="20"/>
        </w:rPr>
      </w:pPr>
    </w:p>
    <w:p w:rsidR="0009618B" w:rsidRPr="0051085F" w:rsidRDefault="00D24FA4" w:rsidP="0009618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>A 22 yo G2P1001 comes into triage at 32 weeks and 3 days GA, with concerns of leaking of fluid.</w:t>
      </w:r>
    </w:p>
    <w:p w:rsidR="0009618B" w:rsidRPr="0051085F" w:rsidRDefault="00D24FA4" w:rsidP="00D24FA4">
      <w:pPr>
        <w:pStyle w:val="ListParagraph"/>
        <w:ind w:left="1440"/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 xml:space="preserve">a. What are symptoms consistent with preterm labor? </w:t>
      </w:r>
    </w:p>
    <w:p w:rsidR="0051085F" w:rsidRPr="0051085F" w:rsidRDefault="0051085F" w:rsidP="00D24FA4">
      <w:pPr>
        <w:pStyle w:val="ListParagraph"/>
        <w:ind w:left="1440"/>
        <w:rPr>
          <w:b/>
          <w:sz w:val="20"/>
          <w:szCs w:val="20"/>
        </w:rPr>
      </w:pPr>
    </w:p>
    <w:p w:rsidR="0051085F" w:rsidRPr="0051085F" w:rsidRDefault="00D24FA4" w:rsidP="00D24FA4">
      <w:pPr>
        <w:pStyle w:val="ListParagraph"/>
        <w:ind w:left="1440"/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>b. Should the cervical check be performed via speculum or digital?</w:t>
      </w:r>
    </w:p>
    <w:p w:rsidR="00D24FA4" w:rsidRPr="0051085F" w:rsidRDefault="00D24FA4" w:rsidP="00D24FA4">
      <w:pPr>
        <w:pStyle w:val="ListParagraph"/>
        <w:ind w:left="1440"/>
        <w:rPr>
          <w:b/>
          <w:sz w:val="20"/>
          <w:szCs w:val="20"/>
        </w:rPr>
      </w:pPr>
    </w:p>
    <w:p w:rsidR="00D24FA4" w:rsidRDefault="00D24FA4" w:rsidP="00D24FA4">
      <w:pPr>
        <w:pStyle w:val="ListParagraph"/>
        <w:ind w:left="1440"/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 xml:space="preserve">c. What labs should be collected if concerned for preterm delivery? </w:t>
      </w:r>
    </w:p>
    <w:p w:rsidR="0051085F" w:rsidRPr="0051085F" w:rsidRDefault="0051085F" w:rsidP="00D24FA4">
      <w:pPr>
        <w:pStyle w:val="ListParagraph"/>
        <w:ind w:left="1440"/>
        <w:rPr>
          <w:b/>
          <w:sz w:val="20"/>
          <w:szCs w:val="20"/>
        </w:rPr>
      </w:pPr>
    </w:p>
    <w:p w:rsidR="006664BB" w:rsidRPr="0051085F" w:rsidRDefault="006664BB" w:rsidP="00D24FA4">
      <w:pPr>
        <w:pStyle w:val="ListParagraph"/>
        <w:ind w:left="1440"/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>d. What is the role of Mag Sulfate? Is she a candidate for Mag sulfate? Why or why not?</w:t>
      </w:r>
    </w:p>
    <w:p w:rsidR="00D24FA4" w:rsidRPr="0051085F" w:rsidRDefault="00D24FA4" w:rsidP="00D24FA4">
      <w:pPr>
        <w:pStyle w:val="ListParagraph"/>
        <w:ind w:left="1440"/>
        <w:rPr>
          <w:b/>
          <w:sz w:val="20"/>
          <w:szCs w:val="20"/>
        </w:rPr>
      </w:pPr>
    </w:p>
    <w:p w:rsidR="0059643A" w:rsidRPr="0051085F" w:rsidRDefault="0059643A" w:rsidP="0009618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1085F">
        <w:rPr>
          <w:b/>
          <w:sz w:val="20"/>
          <w:szCs w:val="20"/>
        </w:rPr>
        <w:t>You confirmed that the patient in question 6 is ruptured and is contracting every 2 minutes. What is the contraindication for tocolytics? What are other contraindications?</w:t>
      </w:r>
    </w:p>
    <w:p w:rsidR="00E661F9" w:rsidRPr="0051085F" w:rsidRDefault="00E661F9" w:rsidP="006664BB">
      <w:pPr>
        <w:pStyle w:val="ListParagraph"/>
        <w:rPr>
          <w:b/>
          <w:sz w:val="20"/>
          <w:szCs w:val="20"/>
        </w:rPr>
      </w:pPr>
      <w:bookmarkStart w:id="0" w:name="_GoBack"/>
      <w:bookmarkEnd w:id="0"/>
    </w:p>
    <w:sectPr w:rsidR="00E661F9" w:rsidRPr="0051085F" w:rsidSect="0051085F">
      <w:footerReference w:type="default" r:id="rId11"/>
      <w:pgSz w:w="12240" w:h="15840"/>
      <w:pgMar w:top="450" w:right="720" w:bottom="27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FE3" w:rsidRDefault="001D0FE3" w:rsidP="00B82516">
      <w:pPr>
        <w:spacing w:after="0" w:line="240" w:lineRule="auto"/>
      </w:pPr>
      <w:r>
        <w:separator/>
      </w:r>
    </w:p>
  </w:endnote>
  <w:endnote w:type="continuationSeparator" w:id="1">
    <w:p w:rsidR="001D0FE3" w:rsidRDefault="001D0FE3" w:rsidP="00B8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84" w:rsidRDefault="00B31084">
    <w:pPr>
      <w:pStyle w:val="Footer"/>
    </w:pPr>
    <w:r>
      <w:t xml:space="preserve">Updated 11/2/2023 by Dr Cristina Enrique </w:t>
    </w:r>
  </w:p>
  <w:p w:rsidR="00B82516" w:rsidRDefault="00B825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FE3" w:rsidRDefault="001D0FE3" w:rsidP="00B82516">
      <w:pPr>
        <w:spacing w:after="0" w:line="240" w:lineRule="auto"/>
      </w:pPr>
      <w:r>
        <w:separator/>
      </w:r>
    </w:p>
  </w:footnote>
  <w:footnote w:type="continuationSeparator" w:id="1">
    <w:p w:rsidR="001D0FE3" w:rsidRDefault="001D0FE3" w:rsidP="00B8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23E0B"/>
    <w:multiLevelType w:val="hybridMultilevel"/>
    <w:tmpl w:val="BC020AB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C26E54"/>
    <w:multiLevelType w:val="hybridMultilevel"/>
    <w:tmpl w:val="3B661B6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61F9"/>
    <w:rsid w:val="0009618B"/>
    <w:rsid w:val="00121CC9"/>
    <w:rsid w:val="00174F25"/>
    <w:rsid w:val="001D0FE3"/>
    <w:rsid w:val="00271252"/>
    <w:rsid w:val="0051085F"/>
    <w:rsid w:val="00525766"/>
    <w:rsid w:val="0059643A"/>
    <w:rsid w:val="006664BB"/>
    <w:rsid w:val="00761AC6"/>
    <w:rsid w:val="00795F19"/>
    <w:rsid w:val="007B0FDB"/>
    <w:rsid w:val="008A5548"/>
    <w:rsid w:val="00B31084"/>
    <w:rsid w:val="00B436BA"/>
    <w:rsid w:val="00B82516"/>
    <w:rsid w:val="00BF19EC"/>
    <w:rsid w:val="00D24FA4"/>
    <w:rsid w:val="00D30987"/>
    <w:rsid w:val="00E042B1"/>
    <w:rsid w:val="00E661F9"/>
    <w:rsid w:val="00ED3291"/>
    <w:rsid w:val="00F7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1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16"/>
  </w:style>
  <w:style w:type="paragraph" w:styleId="Footer">
    <w:name w:val="footer"/>
    <w:basedOn w:val="Normal"/>
    <w:link w:val="FooterChar"/>
    <w:uiPriority w:val="99"/>
    <w:unhideWhenUsed/>
    <w:rsid w:val="00B8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16"/>
  </w:style>
  <w:style w:type="paragraph" w:styleId="BalloonText">
    <w:name w:val="Balloon Text"/>
    <w:basedOn w:val="Normal"/>
    <w:link w:val="BalloonTextChar"/>
    <w:uiPriority w:val="99"/>
    <w:semiHidden/>
    <w:unhideWhenUsed/>
    <w:rsid w:val="00B8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15B987989834394EB46326D9AF456" ma:contentTypeVersion="13" ma:contentTypeDescription="Create a new document." ma:contentTypeScope="" ma:versionID="3f60ee6d52d4bfb91007d7ff25017f96">
  <xsd:schema xmlns:xsd="http://www.w3.org/2001/XMLSchema" xmlns:xs="http://www.w3.org/2001/XMLSchema" xmlns:p="http://schemas.microsoft.com/office/2006/metadata/properties" xmlns:ns3="6fab40dd-a82d-4f87-b528-e5a9da6e5c0d" xmlns:ns4="9848f3c1-0186-431c-810e-44d127585c83" targetNamespace="http://schemas.microsoft.com/office/2006/metadata/properties" ma:root="true" ma:fieldsID="66d7b2be8060e5982184d6bfc1c90e4b" ns3:_="" ns4:_="">
    <xsd:import namespace="6fab40dd-a82d-4f87-b528-e5a9da6e5c0d"/>
    <xsd:import namespace="9848f3c1-0186-431c-810e-44d127585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b40dd-a82d-4f87-b528-e5a9da6e5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8f3c1-0186-431c-810e-44d127585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572A-64C7-407C-AED0-864ADE1D8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F3268-A2B3-45FB-B9F4-A5F83D0E8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4BDB6-6F6C-43AE-9EE0-DF4BEF79C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b40dd-a82d-4f87-b528-e5a9da6e5c0d"/>
    <ds:schemaRef ds:uri="9848f3c1-0186-431c-810e-44d127585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1AFA5D-80DA-4A1B-B04E-373E97A8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Regsitered User</dc:creator>
  <cp:lastModifiedBy>irfanazkhan@outlook.com</cp:lastModifiedBy>
  <cp:revision>2</cp:revision>
  <dcterms:created xsi:type="dcterms:W3CDTF">2024-03-05T20:54:00Z</dcterms:created>
  <dcterms:modified xsi:type="dcterms:W3CDTF">2024-03-05T20:54:00Z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0x01010071415B987989834394EB46326D9AF456</vt:lpwstr>
  </property>
</Properties>
</file>